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E4" w:rsidRPr="00956930" w:rsidRDefault="00613AE4" w:rsidP="002F2C6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Движения</w:t>
      </w:r>
    </w:p>
    <w:p w:rsidR="00613AE4" w:rsidRPr="002F2C66" w:rsidRDefault="00613AE4" w:rsidP="002F2C6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Местное отделение - Штаб </w:t>
      </w:r>
    </w:p>
    <w:p w:rsidR="00D63427" w:rsidRPr="002F2C66" w:rsidRDefault="00613AE4" w:rsidP="002F2C6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F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Юнармейскиие</w:t>
      </w:r>
      <w:proofErr w:type="spellEnd"/>
      <w:r w:rsidRPr="002F2C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отряды</w:t>
      </w:r>
    </w:p>
    <w:p w:rsidR="00613AE4" w:rsidRPr="002F2C66" w:rsidRDefault="00613AE4" w:rsidP="002F2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AE4" w:rsidRPr="002F2C66" w:rsidRDefault="00613AE4" w:rsidP="002F2C6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2C66">
        <w:rPr>
          <w:rFonts w:ascii="Times New Roman" w:hAnsi="Times New Roman" w:cs="Times New Roman"/>
          <w:b/>
          <w:sz w:val="28"/>
          <w:szCs w:val="28"/>
        </w:rPr>
        <w:t>Участниками Движения</w:t>
      </w:r>
    </w:p>
    <w:p w:rsidR="00613AE4" w:rsidRPr="002F2C66" w:rsidRDefault="00613AE4" w:rsidP="002F2C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C66">
        <w:rPr>
          <w:rFonts w:ascii="Times New Roman" w:hAnsi="Times New Roman" w:cs="Times New Roman"/>
          <w:sz w:val="28"/>
          <w:szCs w:val="28"/>
        </w:rPr>
        <w:t>Участниками Движения могут быть граждане (физические лица), достигшие 8 лет, и юридические лица - общественные объединения, выразившие поддержку целям Движения и (или) его конкретным акциям, признающие Устав Движения</w:t>
      </w:r>
    </w:p>
    <w:p w:rsidR="00613AE4" w:rsidRPr="002F2C66" w:rsidRDefault="00613AE4" w:rsidP="002F2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F2C66">
        <w:rPr>
          <w:rFonts w:ascii="Times New Roman" w:hAnsi="Times New Roman" w:cs="Times New Roman"/>
          <w:sz w:val="28"/>
          <w:szCs w:val="28"/>
        </w:rPr>
        <w:t>Участие в</w:t>
      </w:r>
      <w:r w:rsidRPr="002F2C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Движения физических лиц осуществляется на основании </w:t>
      </w:r>
      <w:r w:rsidRPr="002F2C66">
        <w:rPr>
          <w:rFonts w:ascii="Times New Roman" w:hAnsi="Times New Roman" w:cs="Times New Roman"/>
          <w:sz w:val="28"/>
          <w:szCs w:val="28"/>
        </w:rPr>
        <w:t>письменного заявления гражданина с согласием его законных представителей (для несовершеннолетних членов) и оформляется решением Местного отделения</w:t>
      </w:r>
      <w:r w:rsidRPr="002F2C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Движения на ближайших заседаниях простым большинством голосов от количества присутствующих на заседании, с постановкой на учет в Местном отделении Движения.</w:t>
      </w:r>
    </w:p>
    <w:p w:rsidR="00613AE4" w:rsidRPr="002F2C66" w:rsidRDefault="00613AE4" w:rsidP="002F2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AE4" w:rsidRPr="002F2C66" w:rsidRDefault="00613AE4" w:rsidP="002F2C6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2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Местное  отделение</w:t>
      </w:r>
    </w:p>
    <w:p w:rsidR="00613AE4" w:rsidRPr="002F2C66" w:rsidRDefault="002F2C66" w:rsidP="002F2C6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Осуществляе</w:t>
      </w:r>
      <w:r w:rsidR="00613AE4" w:rsidRPr="002F2C6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AE4" w:rsidRPr="002F2C66">
        <w:rPr>
          <w:rFonts w:ascii="Times New Roman" w:hAnsi="Times New Roman" w:cs="Times New Roman"/>
          <w:sz w:val="28"/>
          <w:szCs w:val="28"/>
        </w:rPr>
        <w:t xml:space="preserve"> свою деятельность без образования юридического лица в пределах территории соответствующих муниципальных образований субъекта Российской Федерации</w:t>
      </w:r>
    </w:p>
    <w:p w:rsidR="00613AE4" w:rsidRPr="002F2C66" w:rsidRDefault="00613AE4" w:rsidP="002F2C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руководящим органом регионального отделения является Слет.</w:t>
      </w:r>
    </w:p>
    <w:p w:rsidR="00613AE4" w:rsidRDefault="00613AE4" w:rsidP="002F2C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2C66">
        <w:rPr>
          <w:rFonts w:ascii="Times New Roman" w:hAnsi="Times New Roman" w:cs="Times New Roman"/>
          <w:sz w:val="28"/>
          <w:szCs w:val="28"/>
        </w:rPr>
        <w:t>Слет регионального отделения Движения созывается Штабом регионального отделения один раз в 5 лет</w:t>
      </w:r>
    </w:p>
    <w:p w:rsidR="002F2C66" w:rsidRPr="002F2C66" w:rsidRDefault="002F2C66" w:rsidP="002F2C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62BC" w:rsidRPr="002F2C66" w:rsidRDefault="007B62BC" w:rsidP="002F2C66">
      <w:pPr>
        <w:pStyle w:val="a3"/>
        <w:shd w:val="clear" w:color="auto" w:fill="auto"/>
        <w:spacing w:before="0" w:after="0" w:line="240" w:lineRule="auto"/>
        <w:ind w:firstLine="0"/>
        <w:rPr>
          <w:b/>
          <w:sz w:val="28"/>
          <w:szCs w:val="28"/>
        </w:rPr>
      </w:pPr>
      <w:r w:rsidRPr="002F2C66">
        <w:rPr>
          <w:b/>
          <w:sz w:val="28"/>
          <w:szCs w:val="28"/>
        </w:rPr>
        <w:t>Штаб местного отделения Движения: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1048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отделения, Штаба регионального отделения, интересов участников местного отделения Движения;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1038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представляет интересы местного отделения Движения в пределах территории своей деятельности;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986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1043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принимает решения о созыве Слета местного отделения Движения;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1086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утверждает программы и проекты по направлениям деятельности местного отделения Движения;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954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осуществляет учет участников Движения в местном отделении;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954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</w:t>
      </w:r>
      <w:proofErr w:type="gramStart"/>
      <w:r w:rsidRPr="002F2C66">
        <w:rPr>
          <w:sz w:val="28"/>
          <w:szCs w:val="28"/>
        </w:rPr>
        <w:t>подотчетен</w:t>
      </w:r>
      <w:proofErr w:type="gramEnd"/>
      <w:r w:rsidRPr="002F2C66">
        <w:rPr>
          <w:sz w:val="28"/>
          <w:szCs w:val="28"/>
        </w:rPr>
        <w:t xml:space="preserve"> Слету местного отделения Движения;</w:t>
      </w:r>
    </w:p>
    <w:p w:rsidR="007B62BC" w:rsidRPr="002F2C66" w:rsidRDefault="007B62BC" w:rsidP="002F2C66">
      <w:pPr>
        <w:pStyle w:val="a3"/>
        <w:shd w:val="clear" w:color="auto" w:fill="auto"/>
        <w:tabs>
          <w:tab w:val="left" w:pos="1000"/>
        </w:tabs>
        <w:spacing w:before="0" w:after="0" w:line="240" w:lineRule="auto"/>
        <w:ind w:firstLine="709"/>
        <w:rPr>
          <w:sz w:val="28"/>
          <w:szCs w:val="28"/>
        </w:rPr>
      </w:pPr>
      <w:r w:rsidRPr="002F2C66">
        <w:rPr>
          <w:sz w:val="28"/>
          <w:szCs w:val="28"/>
        </w:rPr>
        <w:t>- решает иные вопросы деятельности местного отделения, кроме отнесенных к компетенции иных органов местного отделения Движения.</w:t>
      </w:r>
    </w:p>
    <w:p w:rsidR="007B62BC" w:rsidRPr="002F2C66" w:rsidRDefault="007B62BC" w:rsidP="002F2C66">
      <w:pPr>
        <w:pStyle w:val="a3"/>
        <w:shd w:val="clear" w:color="auto" w:fill="auto"/>
        <w:spacing w:before="0" w:after="0" w:line="240" w:lineRule="auto"/>
        <w:ind w:firstLine="760"/>
        <w:rPr>
          <w:sz w:val="28"/>
          <w:szCs w:val="28"/>
        </w:rPr>
      </w:pPr>
      <w:r w:rsidRPr="002F2C66">
        <w:rPr>
          <w:sz w:val="28"/>
          <w:szCs w:val="28"/>
        </w:rPr>
        <w:t>Высшим выборным должностным лицом местного отделения является Начальник Штаба местного отделения, избираемый Слетом местного отделения сроком на 5 лет из числа участников местного отделения Движения.</w:t>
      </w:r>
    </w:p>
    <w:p w:rsidR="00613AE4" w:rsidRPr="002F2C66" w:rsidRDefault="00613AE4" w:rsidP="002F2C6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13AE4" w:rsidRPr="002F2C66" w:rsidSect="002F2C6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613AE4"/>
    <w:rsid w:val="002F2C66"/>
    <w:rsid w:val="00613AE4"/>
    <w:rsid w:val="007B62BC"/>
    <w:rsid w:val="00D6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B62BC"/>
    <w:rPr>
      <w:rFonts w:ascii="Times New Roman" w:hAnsi="Times New Roman" w:cs="Times New Roman"/>
      <w:spacing w:val="2"/>
      <w:sz w:val="24"/>
      <w:szCs w:val="24"/>
      <w:shd w:val="clear" w:color="auto" w:fill="FFFFFF"/>
    </w:rPr>
  </w:style>
  <w:style w:type="paragraph" w:styleId="a3">
    <w:name w:val="Body Text"/>
    <w:basedOn w:val="a"/>
    <w:link w:val="1"/>
    <w:uiPriority w:val="99"/>
    <w:rsid w:val="007B62BC"/>
    <w:pPr>
      <w:shd w:val="clear" w:color="auto" w:fill="FFFFFF"/>
      <w:spacing w:before="300" w:after="120" w:line="360" w:lineRule="exact"/>
      <w:ind w:hanging="520"/>
      <w:jc w:val="both"/>
    </w:pPr>
    <w:rPr>
      <w:rFonts w:ascii="Times New Roman" w:hAnsi="Times New Roman" w:cs="Times New Roman"/>
      <w:spacing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6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2016-12-01T09:33:00Z</cp:lastPrinted>
  <dcterms:created xsi:type="dcterms:W3CDTF">2016-12-01T09:05:00Z</dcterms:created>
  <dcterms:modified xsi:type="dcterms:W3CDTF">2016-12-01T09:34:00Z</dcterms:modified>
</cp:coreProperties>
</file>